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67C" w:rsidRDefault="009F167C" w:rsidP="009F167C">
      <w:pPr>
        <w:shd w:val="clear" w:color="auto" w:fill="FFFFFF"/>
        <w:spacing w:before="161" w:after="161" w:line="240" w:lineRule="auto"/>
        <w:ind w:left="313"/>
        <w:jc w:val="center"/>
        <w:outlineLvl w:val="0"/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</w:rPr>
      </w:pPr>
      <w:r w:rsidRPr="009F167C"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</w:rPr>
        <w:t>Федеральный закон от 24 июня 1999 г. N 120-ФЗ</w:t>
      </w:r>
    </w:p>
    <w:p w:rsidR="009F167C" w:rsidRDefault="009F167C" w:rsidP="009F167C">
      <w:pPr>
        <w:shd w:val="clear" w:color="auto" w:fill="FFFFFF"/>
        <w:spacing w:before="161" w:after="161" w:line="240" w:lineRule="auto"/>
        <w:ind w:left="313"/>
        <w:jc w:val="center"/>
        <w:outlineLvl w:val="0"/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</w:rPr>
      </w:pPr>
      <w:r w:rsidRPr="009F167C"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</w:rPr>
        <w:t xml:space="preserve">"Об основах системы профилактики безнадзорности и правонарушений несовершеннолетних" </w:t>
      </w:r>
    </w:p>
    <w:p w:rsidR="009F167C" w:rsidRPr="009F167C" w:rsidRDefault="009F167C" w:rsidP="009F167C">
      <w:pPr>
        <w:shd w:val="clear" w:color="auto" w:fill="FFFFFF"/>
        <w:spacing w:before="161" w:after="161" w:line="240" w:lineRule="auto"/>
        <w:ind w:left="313"/>
        <w:jc w:val="center"/>
        <w:outlineLvl w:val="0"/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</w:rPr>
      </w:pPr>
      <w:r w:rsidRPr="009F167C"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</w:rPr>
        <w:t>(с изменениями и дополнениями)</w:t>
      </w:r>
    </w:p>
    <w:p w:rsidR="009F167C" w:rsidRPr="009F167C" w:rsidRDefault="009F167C" w:rsidP="009F167C">
      <w:pPr>
        <w:shd w:val="clear" w:color="auto" w:fill="FFFFFF"/>
        <w:spacing w:after="125" w:line="240" w:lineRule="auto"/>
        <w:jc w:val="center"/>
        <w:rPr>
          <w:rFonts w:ascii="Times New Roman" w:eastAsia="Times New Roman" w:hAnsi="Times New Roman" w:cs="Times New Roman"/>
          <w:color w:val="22272F"/>
          <w:sz w:val="19"/>
          <w:szCs w:val="19"/>
        </w:rPr>
      </w:pPr>
    </w:p>
    <w:p w:rsidR="009F167C" w:rsidRPr="009F167C" w:rsidRDefault="009F167C" w:rsidP="009F167C">
      <w:pPr>
        <w:numPr>
          <w:ilvl w:val="0"/>
          <w:numId w:val="1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9F167C">
        <w:rPr>
          <w:rFonts w:ascii="Times New Roman" w:eastAsia="Times New Roman" w:hAnsi="Times New Roman" w:cs="Times New Roman"/>
          <w:noProof/>
          <w:color w:val="22272F"/>
          <w:sz w:val="24"/>
          <w:szCs w:val="24"/>
        </w:rPr>
        <w:drawing>
          <wp:inline distT="0" distB="0" distL="0" distR="0">
            <wp:extent cx="55880" cy="79375"/>
            <wp:effectExtent l="19050" t="0" r="1270" b="0"/>
            <wp:docPr id="1" name="open_img2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2" descr="–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7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167C">
        <w:rPr>
          <w:rFonts w:ascii="Times New Roman" w:eastAsia="Times New Roman" w:hAnsi="Times New Roman" w:cs="Times New Roman"/>
          <w:color w:val="22272F"/>
          <w:sz w:val="24"/>
          <w:szCs w:val="24"/>
        </w:rPr>
        <w:t> </w:t>
      </w:r>
      <w:hyperlink r:id="rId6" w:history="1">
        <w:r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Глава I. Общие положения (ст.ст. 1 - 10)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7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1. Основные понятия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8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2. Основные задачи и принципы деятельности по профилактике безнадзорности и правонарушений несовершеннолетних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9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3. Законодательство РФ о профилактике безнадзорности и правонарушений несовершеннолетних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10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4. Органы и учреждения системы профилактики безнадзорности и правонарушений несовершеннолетних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11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5. Категории лиц, в отношении которых проводится индивидуальная профилактическая работа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12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6. Основания проведения индивидуальной профилактической работы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13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7. Сроки проведения индивидуальной профилактической работы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14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8. Права лиц, в отношении которых проводится индивидуальная профилактическая работа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15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8.1. Применение мер взыскания в учреждениях системы профилактики безнадзорности и правонарушений несовершеннолетних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16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9. Гарантии исполнения настоящего Федерального закона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17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10. Контроль и надзор за деятельностью органов и учреждений системы профилактики безнадзорности и правонарушений несовершеннолетних</w:t>
        </w:r>
      </w:hyperlink>
    </w:p>
    <w:p w:rsidR="009F167C" w:rsidRPr="009F167C" w:rsidRDefault="009F167C" w:rsidP="009F167C">
      <w:pPr>
        <w:numPr>
          <w:ilvl w:val="0"/>
          <w:numId w:val="1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9F167C">
        <w:rPr>
          <w:rFonts w:ascii="Times New Roman" w:eastAsia="Times New Roman" w:hAnsi="Times New Roman" w:cs="Times New Roman"/>
          <w:noProof/>
          <w:color w:val="22272F"/>
          <w:sz w:val="24"/>
          <w:szCs w:val="24"/>
        </w:rPr>
        <w:drawing>
          <wp:inline distT="0" distB="0" distL="0" distR="0">
            <wp:extent cx="55880" cy="79375"/>
            <wp:effectExtent l="19050" t="0" r="1270" b="0"/>
            <wp:docPr id="2" name="open_img3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3" descr="–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7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167C">
        <w:rPr>
          <w:rFonts w:ascii="Times New Roman" w:eastAsia="Times New Roman" w:hAnsi="Times New Roman" w:cs="Times New Roman"/>
          <w:color w:val="22272F"/>
          <w:sz w:val="24"/>
          <w:szCs w:val="24"/>
        </w:rPr>
        <w:t> </w:t>
      </w:r>
      <w:hyperlink r:id="rId18" w:history="1">
        <w:r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Глава II. Основные направления деятельности органов и учреждений системы профилактики безнадзорности и правонарушений несовершеннолетних (ст.ст. 11 - 25.1)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19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11. Комиссии по делам несовершеннолетних и защите их прав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20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12. Органы управления социальной защитой населения и учреждения социального обслуживания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21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13. Специализированные учреждения для несовершеннолетних, нуждающихся в социальной реабилитации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22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14. Органы, осуществляющие управление в сфере образования, и организации, осуществляющие образовательную деятельность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23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15. Специальные учебно-воспитательные учреждения открытого и закрытого типа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24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16. Органы опеки и попечительства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25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17. Органы по делам молодежи и учреждения органов по делам молодежи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26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18. Органы управления здравоохранением и медицинские организации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27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19. Органы службы занятости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28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20. Органы внутренних дел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29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21. Подразделения по делам несовершеннолетних органов внутренних дел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30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22. Центры временного содержания для несовершеннолетних правонарушителей органов внутренних дел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31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23. Иные подразделения органов внутренних дел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32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 23.1. Учреждения уголовно-исполнительной системы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33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 xml:space="preserve">Статья 23.2. Органы по </w:t>
        </w:r>
        <w:proofErr w:type="gramStart"/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контролю за</w:t>
        </w:r>
        <w:proofErr w:type="gramEnd"/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 xml:space="preserve"> оборотом наркотических средств и психотропных веществ (утратила силу)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34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24. Другие органы и учреждения, общественные объединения, осуществляющие меры по профилактике безнадзорности и правонарушений несовершеннолетних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35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25. Финансовое обеспечение органов и учреждений системы профилактики безнадзорности и правонарушений несовершеннолетних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36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25.1. Порядок осуществления деятельности, связанной с перевозкой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</w:r>
      </w:hyperlink>
    </w:p>
    <w:p w:rsidR="009F167C" w:rsidRPr="009F167C" w:rsidRDefault="009F167C" w:rsidP="009F167C">
      <w:pPr>
        <w:numPr>
          <w:ilvl w:val="0"/>
          <w:numId w:val="1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9F167C">
        <w:rPr>
          <w:rFonts w:ascii="Times New Roman" w:eastAsia="Times New Roman" w:hAnsi="Times New Roman" w:cs="Times New Roman"/>
          <w:noProof/>
          <w:color w:val="22272F"/>
          <w:sz w:val="24"/>
          <w:szCs w:val="24"/>
        </w:rPr>
        <w:drawing>
          <wp:inline distT="0" distB="0" distL="0" distR="0">
            <wp:extent cx="55880" cy="79375"/>
            <wp:effectExtent l="19050" t="0" r="1270" b="0"/>
            <wp:docPr id="3" name="open_img4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4" descr="–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7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167C">
        <w:rPr>
          <w:rFonts w:ascii="Times New Roman" w:eastAsia="Times New Roman" w:hAnsi="Times New Roman" w:cs="Times New Roman"/>
          <w:color w:val="22272F"/>
          <w:sz w:val="24"/>
          <w:szCs w:val="24"/>
        </w:rPr>
        <w:t> </w:t>
      </w:r>
      <w:hyperlink r:id="rId37" w:history="1">
        <w:r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Глава III. Производство по материалам о помещении несовершеннолетних, не подлежащих уголовной ответственности, в специальные учебно-воспитательные учреждения закрытого типа (ст.ст. 26 - 30)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38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26. Основания и порядок подготовки материалов о помещении несовершеннолетних, не подлежащих уголовной ответственности, в специальные учебно-воспитательные учреждения закрытого типа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39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27. Порядок направления в суд материалов о помещении несовершеннолетних, не подлежащих уголовной ответственности, в специальные учебно-воспитательные учреждения закрытого типа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40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28. Порядок рассмотрения материалов о помещении несовершеннолетних, не подлежащих уголовной ответственности, в специальные учебно-воспитательные учреждения закрытого типа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41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29. Порядок направления копий постановления судьи и иных материалов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42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30. Порядок принесения жалобы, представления на постановление судьи и порядок рассмотрения жалобы, представления на постановление судьи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43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31. Органы и учреждения, исполняющие постановление судьи</w:t>
        </w:r>
      </w:hyperlink>
    </w:p>
    <w:p w:rsidR="009F167C" w:rsidRPr="009F167C" w:rsidRDefault="009F167C" w:rsidP="009F167C">
      <w:pPr>
        <w:numPr>
          <w:ilvl w:val="0"/>
          <w:numId w:val="1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9F167C">
        <w:rPr>
          <w:rFonts w:ascii="Times New Roman" w:eastAsia="Times New Roman" w:hAnsi="Times New Roman" w:cs="Times New Roman"/>
          <w:noProof/>
          <w:color w:val="22272F"/>
          <w:sz w:val="24"/>
          <w:szCs w:val="24"/>
        </w:rPr>
        <w:drawing>
          <wp:inline distT="0" distB="0" distL="0" distR="0">
            <wp:extent cx="55880" cy="79375"/>
            <wp:effectExtent l="19050" t="0" r="1270" b="0"/>
            <wp:docPr id="4" name="open_img5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5" descr="–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7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167C">
        <w:rPr>
          <w:rFonts w:ascii="Times New Roman" w:eastAsia="Times New Roman" w:hAnsi="Times New Roman" w:cs="Times New Roman"/>
          <w:color w:val="22272F"/>
          <w:sz w:val="24"/>
          <w:szCs w:val="24"/>
        </w:rPr>
        <w:t> </w:t>
      </w:r>
      <w:hyperlink r:id="rId44" w:history="1">
        <w:r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Глава III.1. Рассмотрение материалов о помещении несовершеннолетних в центры временного содержания для несовершеннолетних правонарушителей органов внутренних дел (ст.ст. 31.1 - 31.3)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45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31.1. Порядок подготовки материалов о помещении несовершеннолетних в центры временного содержания для несовершеннолетних правонарушителей органов внутренних дел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46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31.2. Порядок и сроки рассмотрения материалов о помещении несовершеннолетних в центры временного содержания для несовершеннолетних правонарушителей органов внутренних дел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47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31.3. Принесение жалобы, представления на постановление судьи и исполнение постановления судьи</w:t>
        </w:r>
      </w:hyperlink>
    </w:p>
    <w:p w:rsidR="009F167C" w:rsidRPr="009F167C" w:rsidRDefault="009F167C" w:rsidP="009F167C">
      <w:pPr>
        <w:numPr>
          <w:ilvl w:val="0"/>
          <w:numId w:val="1"/>
        </w:numPr>
        <w:shd w:val="clear" w:color="auto" w:fill="FFFFFF"/>
        <w:spacing w:after="0" w:line="240" w:lineRule="auto"/>
        <w:ind w:left="24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r w:rsidRPr="009F167C">
        <w:rPr>
          <w:rFonts w:ascii="Times New Roman" w:eastAsia="Times New Roman" w:hAnsi="Times New Roman" w:cs="Times New Roman"/>
          <w:noProof/>
          <w:color w:val="22272F"/>
          <w:sz w:val="24"/>
          <w:szCs w:val="24"/>
        </w:rPr>
        <w:drawing>
          <wp:inline distT="0" distB="0" distL="0" distR="0">
            <wp:extent cx="55880" cy="79375"/>
            <wp:effectExtent l="19050" t="0" r="1270" b="0"/>
            <wp:docPr id="5" name="open_img6" descr="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img6" descr="–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7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167C">
        <w:rPr>
          <w:rFonts w:ascii="Times New Roman" w:eastAsia="Times New Roman" w:hAnsi="Times New Roman" w:cs="Times New Roman"/>
          <w:color w:val="22272F"/>
          <w:sz w:val="24"/>
          <w:szCs w:val="24"/>
        </w:rPr>
        <w:t> </w:t>
      </w:r>
      <w:hyperlink r:id="rId48" w:history="1">
        <w:r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Глава IV. Заключительные положения (ст.ст. 32 - 33)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49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32. Порядок вступления в силу настоящего Федерального закона</w:t>
        </w:r>
      </w:hyperlink>
    </w:p>
    <w:p w:rsidR="009F167C" w:rsidRPr="009F167C" w:rsidRDefault="00E47B05" w:rsidP="009F167C">
      <w:pPr>
        <w:numPr>
          <w:ilvl w:val="1"/>
          <w:numId w:val="1"/>
        </w:numPr>
        <w:shd w:val="clear" w:color="auto" w:fill="FFFFFF"/>
        <w:spacing w:after="0" w:line="240" w:lineRule="auto"/>
        <w:ind w:left="480"/>
        <w:rPr>
          <w:rFonts w:ascii="Times New Roman" w:eastAsia="Times New Roman" w:hAnsi="Times New Roman" w:cs="Times New Roman"/>
          <w:color w:val="22272F"/>
          <w:sz w:val="24"/>
          <w:szCs w:val="24"/>
        </w:rPr>
      </w:pPr>
      <w:hyperlink r:id="rId50" w:history="1">
        <w:r w:rsidR="009F167C" w:rsidRPr="009F167C">
          <w:rPr>
            <w:rFonts w:ascii="Times New Roman" w:eastAsia="Times New Roman" w:hAnsi="Times New Roman" w:cs="Times New Roman"/>
            <w:color w:val="22272F"/>
            <w:sz w:val="24"/>
            <w:szCs w:val="24"/>
            <w:u w:val="single"/>
          </w:rPr>
          <w:t>Статья 33. Приведение нормативных правовых актов в соответствие с настоящим Федеральным законом</w:t>
        </w:r>
      </w:hyperlink>
    </w:p>
    <w:p w:rsidR="00B56F45" w:rsidRPr="009F167C" w:rsidRDefault="00B56F45">
      <w:pPr>
        <w:rPr>
          <w:sz w:val="24"/>
          <w:szCs w:val="24"/>
        </w:rPr>
      </w:pPr>
    </w:p>
    <w:sectPr w:rsidR="00B56F45" w:rsidRPr="009F167C" w:rsidSect="00795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7133E"/>
    <w:multiLevelType w:val="multilevel"/>
    <w:tmpl w:val="0324D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F167C"/>
    <w:rsid w:val="007954C8"/>
    <w:rsid w:val="009F167C"/>
    <w:rsid w:val="00B56F45"/>
    <w:rsid w:val="00E47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B05"/>
  </w:style>
  <w:style w:type="paragraph" w:styleId="1">
    <w:name w:val="heading 1"/>
    <w:basedOn w:val="a"/>
    <w:link w:val="10"/>
    <w:uiPriority w:val="9"/>
    <w:qFormat/>
    <w:rsid w:val="009F16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167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F167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6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5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27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569">
                  <w:marLeft w:val="313"/>
                  <w:marRight w:val="0"/>
                  <w:marTop w:val="0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se.garant.ru/12116087/e88847e78ccd9fdb54482c7fa15982bf/" TargetMode="External"/><Relationship Id="rId18" Type="http://schemas.openxmlformats.org/officeDocument/2006/relationships/hyperlink" Target="https://base.garant.ru/12116087/948c9c0734b6e944a4727660f2d5a027/" TargetMode="External"/><Relationship Id="rId26" Type="http://schemas.openxmlformats.org/officeDocument/2006/relationships/hyperlink" Target="https://base.garant.ru/12116087/a573badcfa856325a7f6c5597efaaedf/" TargetMode="External"/><Relationship Id="rId39" Type="http://schemas.openxmlformats.org/officeDocument/2006/relationships/hyperlink" Target="https://base.garant.ru/12116087/3e01a7fa47957b2f627d012fe630f5c6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ase.garant.ru/12116087/4d6cc5b8235f826b2c67847b967f8695/" TargetMode="External"/><Relationship Id="rId34" Type="http://schemas.openxmlformats.org/officeDocument/2006/relationships/hyperlink" Target="https://base.garant.ru/12116087/7b14d2c2dfc862f67bd2c3471bf87b3f/" TargetMode="External"/><Relationship Id="rId42" Type="http://schemas.openxmlformats.org/officeDocument/2006/relationships/hyperlink" Target="https://base.garant.ru/12116087/7d6bbe1829627ce93319dc72963759a2/" TargetMode="External"/><Relationship Id="rId47" Type="http://schemas.openxmlformats.org/officeDocument/2006/relationships/hyperlink" Target="https://base.garant.ru/12116087/835c429f8eb833c6068cade6eb727751/" TargetMode="External"/><Relationship Id="rId50" Type="http://schemas.openxmlformats.org/officeDocument/2006/relationships/hyperlink" Target="https://base.garant.ru/12116087/79232c367b45a2128d6a8d7ae0217075/" TargetMode="External"/><Relationship Id="rId7" Type="http://schemas.openxmlformats.org/officeDocument/2006/relationships/hyperlink" Target="https://base.garant.ru/12116087/1cafb24d049dcd1e7707a22d98e9858f/" TargetMode="External"/><Relationship Id="rId12" Type="http://schemas.openxmlformats.org/officeDocument/2006/relationships/hyperlink" Target="https://base.garant.ru/12116087/8b7b3c1c76e91f88d33c08b3736aa67a/" TargetMode="External"/><Relationship Id="rId17" Type="http://schemas.openxmlformats.org/officeDocument/2006/relationships/hyperlink" Target="https://base.garant.ru/12116087/3d3a9e2eb4f30c73ea6671464e2a54b5/" TargetMode="External"/><Relationship Id="rId25" Type="http://schemas.openxmlformats.org/officeDocument/2006/relationships/hyperlink" Target="https://base.garant.ru/12116087/a7b26eafd8fd23d18ca4410ac5359e0e/" TargetMode="External"/><Relationship Id="rId33" Type="http://schemas.openxmlformats.org/officeDocument/2006/relationships/hyperlink" Target="https://base.garant.ru/12116087/5d22100e7a48445f5abd8c902bfc7cb7/" TargetMode="External"/><Relationship Id="rId38" Type="http://schemas.openxmlformats.org/officeDocument/2006/relationships/hyperlink" Target="https://base.garant.ru/12116087/3ac805f6d87af32d44de92b042d51285/" TargetMode="External"/><Relationship Id="rId46" Type="http://schemas.openxmlformats.org/officeDocument/2006/relationships/hyperlink" Target="https://base.garant.ru/12116087/d548bd147624a8c010cc3a8953443990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ase.garant.ru/12116087/493aff9450b0b89b29b367693300b74a/" TargetMode="External"/><Relationship Id="rId20" Type="http://schemas.openxmlformats.org/officeDocument/2006/relationships/hyperlink" Target="https://base.garant.ru/12116087/b6e02e45ca70d110df0019b9fe339c70/" TargetMode="External"/><Relationship Id="rId29" Type="http://schemas.openxmlformats.org/officeDocument/2006/relationships/hyperlink" Target="https://base.garant.ru/12116087/b5dae26bebf2908c0e8dd3b8a66868fe/" TargetMode="External"/><Relationship Id="rId41" Type="http://schemas.openxmlformats.org/officeDocument/2006/relationships/hyperlink" Target="https://base.garant.ru/12116087/7a69fb6632f5876efd3160114758a106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ase.garant.ru/12116087/89300effb84a59912210b23abe10a68f/" TargetMode="External"/><Relationship Id="rId11" Type="http://schemas.openxmlformats.org/officeDocument/2006/relationships/hyperlink" Target="https://base.garant.ru/12116087/5633a92d35b966c2ba2f1e859e7bdd69/" TargetMode="External"/><Relationship Id="rId24" Type="http://schemas.openxmlformats.org/officeDocument/2006/relationships/hyperlink" Target="https://base.garant.ru/12116087/7a58987b486424ad79b62aa427dab1df/" TargetMode="External"/><Relationship Id="rId32" Type="http://schemas.openxmlformats.org/officeDocument/2006/relationships/hyperlink" Target="https://base.garant.ru/12116087/3465915f1e5eef32b066eb0d304d06dc/" TargetMode="External"/><Relationship Id="rId37" Type="http://schemas.openxmlformats.org/officeDocument/2006/relationships/hyperlink" Target="https://base.garant.ru/12116087/daf75cc17d0d1b8b796480bc59f740b8/" TargetMode="External"/><Relationship Id="rId40" Type="http://schemas.openxmlformats.org/officeDocument/2006/relationships/hyperlink" Target="https://base.garant.ru/12116087/53070549816cbd8f006da724de818c2e/" TargetMode="External"/><Relationship Id="rId45" Type="http://schemas.openxmlformats.org/officeDocument/2006/relationships/hyperlink" Target="https://base.garant.ru/12116087/316aaa23ef57431b37307b9a188b2b89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base.garant.ru/12116087/646cd7e8cf19279b078cdec8fcd89ce4/" TargetMode="External"/><Relationship Id="rId23" Type="http://schemas.openxmlformats.org/officeDocument/2006/relationships/hyperlink" Target="https://base.garant.ru/12116087/36bfb7176e3e8bfebe718035887e4efc/" TargetMode="External"/><Relationship Id="rId28" Type="http://schemas.openxmlformats.org/officeDocument/2006/relationships/hyperlink" Target="https://base.garant.ru/12116087/9e3305d0d08ff111955ebd93afd10878/" TargetMode="External"/><Relationship Id="rId36" Type="http://schemas.openxmlformats.org/officeDocument/2006/relationships/hyperlink" Target="https://base.garant.ru/12116087/57d7fb69cad1d16755d39d2aae86cc1c/" TargetMode="External"/><Relationship Id="rId49" Type="http://schemas.openxmlformats.org/officeDocument/2006/relationships/hyperlink" Target="https://base.garant.ru/12116087/b3975f01ce8b0eb0c9b11526d9b4c7bf/" TargetMode="External"/><Relationship Id="rId10" Type="http://schemas.openxmlformats.org/officeDocument/2006/relationships/hyperlink" Target="https://base.garant.ru/12116087/1b93c134b90c6071b4dc3f495464b753/" TargetMode="External"/><Relationship Id="rId19" Type="http://schemas.openxmlformats.org/officeDocument/2006/relationships/hyperlink" Target="https://base.garant.ru/12116087/9d78f2e21a0e8d6e5a75ac4e4a939832/" TargetMode="External"/><Relationship Id="rId31" Type="http://schemas.openxmlformats.org/officeDocument/2006/relationships/hyperlink" Target="https://base.garant.ru/12116087/74d7c78a3a1e33cef2750a2b7b35d2ed/" TargetMode="External"/><Relationship Id="rId44" Type="http://schemas.openxmlformats.org/officeDocument/2006/relationships/hyperlink" Target="https://base.garant.ru/12116087/0857c3423f7efdcf6ba30275162e13e8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2116087/5ac206a89ea76855804609cd950fcaf7/" TargetMode="External"/><Relationship Id="rId14" Type="http://schemas.openxmlformats.org/officeDocument/2006/relationships/hyperlink" Target="https://base.garant.ru/12116087/31de5683116b8d79b08fa2d768e33df6/" TargetMode="External"/><Relationship Id="rId22" Type="http://schemas.openxmlformats.org/officeDocument/2006/relationships/hyperlink" Target="https://base.garant.ru/12116087/888134b28b1397ffae87a0ab1e117954/" TargetMode="External"/><Relationship Id="rId27" Type="http://schemas.openxmlformats.org/officeDocument/2006/relationships/hyperlink" Target="https://base.garant.ru/12116087/95ef042b11da42ac166eeedeb998f688/" TargetMode="External"/><Relationship Id="rId30" Type="http://schemas.openxmlformats.org/officeDocument/2006/relationships/hyperlink" Target="https://base.garant.ru/12116087/94f5bf092e8d98af576ee351987de4f0/" TargetMode="External"/><Relationship Id="rId35" Type="http://schemas.openxmlformats.org/officeDocument/2006/relationships/hyperlink" Target="https://base.garant.ru/12116087/53925f69af584b25346d0c0b3ee74ea1/" TargetMode="External"/><Relationship Id="rId43" Type="http://schemas.openxmlformats.org/officeDocument/2006/relationships/hyperlink" Target="https://base.garant.ru/12116087/802464714d4d10a819efb803557e9689/" TargetMode="External"/><Relationship Id="rId48" Type="http://schemas.openxmlformats.org/officeDocument/2006/relationships/hyperlink" Target="https://base.garant.ru/12116087/bab98b384321e6e745a56f88cbbe0486/" TargetMode="External"/><Relationship Id="rId8" Type="http://schemas.openxmlformats.org/officeDocument/2006/relationships/hyperlink" Target="https://base.garant.ru/12116087/741609f9002bd54a24e5c49cb5af953b/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1263</Words>
  <Characters>7205</Characters>
  <Application>Microsoft Office Word</Application>
  <DocSecurity>0</DocSecurity>
  <Lines>60</Lines>
  <Paragraphs>16</Paragraphs>
  <ScaleCrop>false</ScaleCrop>
  <Company/>
  <LinksUpToDate>false</LinksUpToDate>
  <CharactersWithSpaces>8452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2021-10-25T07:39:00Z</cp:lastPrinted>
  <dcterms:created xsi:type="dcterms:W3CDTF">2021-10-22T06:17:00Z</dcterms:created>
  <dcterms:modified xsi:type="dcterms:W3CDTF">2021-10-25T07:39:00Z</dcterms:modified>
</cp:coreProperties>
</file>